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811" w14:textId="061CF90D" w:rsidR="00611AC2" w:rsidRDefault="00EA4BC9"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14:anchorId="208B0DB7" wp14:editId="2DE08C10">
            <wp:extent cx="5760720" cy="2880360"/>
            <wp:effectExtent l="0" t="0" r="0" b="0"/>
            <wp:docPr id="5" name="Grafik 5" descr="Ein Bild, d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draußen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589DCC84" w14:textId="3860CD41" w:rsidR="00771105" w:rsidRPr="009D3BD9" w:rsidRDefault="009D3BD9" w:rsidP="00771105">
      <w:pPr>
        <w:pStyle w:val="KeinLeerraum"/>
        <w:jc w:val="center"/>
        <w:rPr>
          <w:color w:val="C00000"/>
        </w:rPr>
      </w:pPr>
      <w:r w:rsidRPr="009D3BD9">
        <w:rPr>
          <w:color w:val="C00000"/>
        </w:rPr>
        <w:t>druckfähiges Bildmaterial unter www.</w:t>
      </w:r>
      <w:r w:rsidR="00944860">
        <w:rPr>
          <w:color w:val="C00000"/>
        </w:rPr>
        <w:t>newcolours-festival</w:t>
      </w:r>
      <w:r w:rsidRPr="009D3BD9">
        <w:rPr>
          <w:color w:val="C00000"/>
        </w:rPr>
        <w:t>.de/pressebereich</w:t>
      </w:r>
    </w:p>
    <w:p w14:paraId="6100FE39" w14:textId="77777777" w:rsidR="009D3BD9" w:rsidRPr="0053568A" w:rsidRDefault="009D3BD9" w:rsidP="005271BB">
      <w:pPr>
        <w:pStyle w:val="berschrift2"/>
        <w:rPr>
          <w:sz w:val="10"/>
          <w:szCs w:val="10"/>
        </w:rPr>
      </w:pPr>
    </w:p>
    <w:p w14:paraId="70388F6E" w14:textId="6FD6076F" w:rsidR="00EA4BC9" w:rsidRPr="00A60550" w:rsidRDefault="00A60550" w:rsidP="00310FF5">
      <w:pPr>
        <w:spacing w:after="0"/>
        <w:rPr>
          <w:rStyle w:val="Fett"/>
          <w:rFonts w:asciiTheme="majorHAnsi" w:eastAsiaTheme="majorEastAsia" w:hAnsiTheme="majorHAnsi" w:cstheme="majorBidi"/>
          <w:b w:val="0"/>
          <w:bCs w:val="0"/>
          <w:spacing w:val="-10"/>
          <w:kern w:val="28"/>
          <w:sz w:val="28"/>
          <w:szCs w:val="40"/>
        </w:rPr>
      </w:pPr>
      <w:r w:rsidRPr="00A60550">
        <w:rPr>
          <w:rStyle w:val="Fett"/>
          <w:rFonts w:asciiTheme="majorHAnsi" w:eastAsiaTheme="majorEastAsia" w:hAnsiTheme="majorHAnsi" w:cstheme="majorBidi"/>
          <w:b w:val="0"/>
          <w:bCs w:val="0"/>
          <w:spacing w:val="-10"/>
          <w:kern w:val="28"/>
          <w:sz w:val="28"/>
          <w:szCs w:val="40"/>
        </w:rPr>
        <w:t>Das Konzert mit dem Fischermann Orchestra entfällt!</w:t>
      </w:r>
    </w:p>
    <w:p w14:paraId="4E1B6A9D" w14:textId="1A6A046D" w:rsidR="00546A0D" w:rsidRDefault="00546A0D" w:rsidP="00EA4BC9">
      <w:pPr>
        <w:spacing w:after="120"/>
        <w:rPr>
          <w:rStyle w:val="Fett"/>
          <w:rFonts w:asciiTheme="majorHAnsi" w:eastAsiaTheme="majorEastAsia" w:hAnsiTheme="majorHAnsi" w:cstheme="majorBidi"/>
          <w:b w:val="0"/>
          <w:bCs w:val="0"/>
          <w:spacing w:val="-10"/>
          <w:kern w:val="28"/>
          <w:sz w:val="44"/>
          <w:szCs w:val="56"/>
        </w:rPr>
      </w:pPr>
      <w:r>
        <w:rPr>
          <w:rStyle w:val="Fett"/>
          <w:rFonts w:asciiTheme="majorHAnsi" w:eastAsiaTheme="majorEastAsia" w:hAnsiTheme="majorHAnsi" w:cstheme="majorBidi"/>
          <w:b w:val="0"/>
          <w:bCs w:val="0"/>
          <w:spacing w:val="-10"/>
          <w:kern w:val="28"/>
          <w:sz w:val="44"/>
          <w:szCs w:val="56"/>
        </w:rPr>
        <w:t xml:space="preserve">EINTRITT FREI! New Colours Festival </w:t>
      </w:r>
      <w:proofErr w:type="spellStart"/>
      <w:r>
        <w:rPr>
          <w:rStyle w:val="Fett"/>
          <w:rFonts w:asciiTheme="majorHAnsi" w:eastAsiaTheme="majorEastAsia" w:hAnsiTheme="majorHAnsi" w:cstheme="majorBidi"/>
          <w:b w:val="0"/>
          <w:bCs w:val="0"/>
          <w:spacing w:val="-10"/>
          <w:kern w:val="28"/>
          <w:sz w:val="44"/>
          <w:szCs w:val="56"/>
        </w:rPr>
        <w:t>goes</w:t>
      </w:r>
      <w:proofErr w:type="spellEnd"/>
      <w:r>
        <w:rPr>
          <w:rStyle w:val="Fett"/>
          <w:rFonts w:asciiTheme="majorHAnsi" w:eastAsiaTheme="majorEastAsia" w:hAnsiTheme="majorHAnsi" w:cstheme="majorBidi"/>
          <w:b w:val="0"/>
          <w:bCs w:val="0"/>
          <w:spacing w:val="-10"/>
          <w:kern w:val="28"/>
          <w:sz w:val="44"/>
          <w:szCs w:val="56"/>
        </w:rPr>
        <w:t xml:space="preserve"> </w:t>
      </w:r>
      <w:proofErr w:type="spellStart"/>
      <w:r>
        <w:rPr>
          <w:rStyle w:val="Fett"/>
          <w:rFonts w:asciiTheme="majorHAnsi" w:eastAsiaTheme="majorEastAsia" w:hAnsiTheme="majorHAnsi" w:cstheme="majorBidi"/>
          <w:b w:val="0"/>
          <w:bCs w:val="0"/>
          <w:spacing w:val="-10"/>
          <w:kern w:val="28"/>
          <w:sz w:val="44"/>
          <w:szCs w:val="56"/>
        </w:rPr>
        <w:t>public</w:t>
      </w:r>
      <w:proofErr w:type="spellEnd"/>
    </w:p>
    <w:p w14:paraId="55448F24" w14:textId="475A852C" w:rsidR="00546A0D" w:rsidRDefault="005B7103" w:rsidP="009C1920">
      <w:r>
        <w:t>Dem New Colours Festival ganz nah sein können die Nicht-Festivalbesucher am 10. und 11. September. Dann verwandel</w:t>
      </w:r>
      <w:r w:rsidR="00EA4BC9">
        <w:t>t</w:t>
      </w:r>
      <w:r>
        <w:t xml:space="preserve"> </w:t>
      </w:r>
      <w:r w:rsidR="00EA4BC9">
        <w:t xml:space="preserve">die eigens für das Festival zusammengestellte </w:t>
      </w:r>
      <w:proofErr w:type="spellStart"/>
      <w:r w:rsidR="00EA4BC9">
        <w:t>Brassholes</w:t>
      </w:r>
      <w:proofErr w:type="spellEnd"/>
      <w:r w:rsidR="00EA4BC9">
        <w:t xml:space="preserve"> Marching Band um den Ausnahmetrompeter Matthias Schriefl</w:t>
      </w:r>
      <w:r>
        <w:t xml:space="preserve"> verschiedene außergewöhnliche Orte </w:t>
      </w:r>
      <w:r w:rsidR="00401037">
        <w:t>durch neue Klangfarben</w:t>
      </w:r>
      <w:r w:rsidR="00546A0D">
        <w:t>.</w:t>
      </w:r>
    </w:p>
    <w:p w14:paraId="20944664" w14:textId="77777777" w:rsidR="00EA4BC9" w:rsidRDefault="00EA4BC9" w:rsidP="00EA4BC9">
      <w:r>
        <w:t xml:space="preserve">Matthias Schriefl ist nicht nur ein musikalischer Tausendsassa, sondern hat auch eine Mission. Er kennt und liebt die großen Bühnen und die weite Welt, legt aber Wert darauf, regelmäßig auch im Kleinen den Menschen den Jazz nahezubringen. Das ist beachtenswert, weil Schriefl vor allem mit seiner Band </w:t>
      </w:r>
      <w:proofErr w:type="spellStart"/>
      <w:r>
        <w:t>Shreepunk</w:t>
      </w:r>
      <w:proofErr w:type="spellEnd"/>
      <w:r>
        <w:t xml:space="preserve"> als „</w:t>
      </w:r>
      <w:proofErr w:type="spellStart"/>
      <w:r>
        <w:t>Rising</w:t>
      </w:r>
      <w:proofErr w:type="spellEnd"/>
      <w:r>
        <w:t xml:space="preserve"> Star“ der European Concert Hall Organisation bereits durch die großen Konzerthäuser Europas tourte und wohl einer der meist beschäftigtesten Jazzmusiker ist. Aber Schriefl ist nicht nur einer der herausragendsten Trompeter Europas, sondern auch ein begnadeter Entertainer. Nach der Absage des Fischermann Orchestra hat er kurzerhand eine neue Band zusammengestellt und wird uns zeigen, was Jazz bedeutet. Improvisation auf höchstem Niveau!</w:t>
      </w:r>
    </w:p>
    <w:p w14:paraId="2FC0AF5A" w14:textId="79A741CD" w:rsidR="004076C1" w:rsidRPr="00AF1197" w:rsidRDefault="004076C1" w:rsidP="00EA4BC9">
      <w:pPr>
        <w:rPr>
          <w:sz w:val="24"/>
          <w:szCs w:val="24"/>
        </w:rPr>
      </w:pPr>
      <w:r w:rsidRPr="00AF1197">
        <w:rPr>
          <w:sz w:val="24"/>
          <w:szCs w:val="24"/>
        </w:rPr>
        <w:t xml:space="preserve">YOUNG </w:t>
      </w:r>
      <w:proofErr w:type="spellStart"/>
      <w:r w:rsidR="00EA4BC9">
        <w:rPr>
          <w:sz w:val="24"/>
          <w:szCs w:val="24"/>
        </w:rPr>
        <w:t>YOUNG</w:t>
      </w:r>
      <w:proofErr w:type="spellEnd"/>
      <w:r w:rsidR="00EA4BC9">
        <w:rPr>
          <w:sz w:val="24"/>
          <w:szCs w:val="24"/>
        </w:rPr>
        <w:t xml:space="preserve"> </w:t>
      </w:r>
      <w:r w:rsidRPr="00AF1197">
        <w:rPr>
          <w:sz w:val="24"/>
          <w:szCs w:val="24"/>
        </w:rPr>
        <w:t>GERMAN JAZZ</w:t>
      </w:r>
    </w:p>
    <w:p w14:paraId="6FFCDB63" w14:textId="543A1831" w:rsidR="00546A0D" w:rsidRDefault="004076C1" w:rsidP="009C1920">
      <w:pPr>
        <w:rPr>
          <w:rStyle w:val="Hervorhebung"/>
          <w:i w:val="0"/>
        </w:rPr>
      </w:pPr>
      <w:r>
        <w:rPr>
          <w:rStyle w:val="Hervorhebung"/>
          <w:i w:val="0"/>
        </w:rPr>
        <w:t xml:space="preserve">Jungen deutschen Jazz gibt es </w:t>
      </w:r>
      <w:r w:rsidR="005B7103">
        <w:rPr>
          <w:rStyle w:val="Hervorhebung"/>
          <w:i w:val="0"/>
        </w:rPr>
        <w:t xml:space="preserve">danach </w:t>
      </w:r>
      <w:r>
        <w:rPr>
          <w:rStyle w:val="Hervorhebung"/>
          <w:i w:val="0"/>
        </w:rPr>
        <w:t xml:space="preserve">am Sonntagnachmittag </w:t>
      </w:r>
      <w:r w:rsidR="005B7103">
        <w:rPr>
          <w:rStyle w:val="Hervorhebung"/>
          <w:i w:val="0"/>
        </w:rPr>
        <w:t xml:space="preserve">um 15:00 Uhr </w:t>
      </w:r>
      <w:r>
        <w:rPr>
          <w:rStyle w:val="Hervorhebung"/>
          <w:i w:val="0"/>
        </w:rPr>
        <w:t>in der Kunststation Rheinelbe zu entdecken. Auch hier ist der Eintritt frei.</w:t>
      </w:r>
      <w:r w:rsidR="00AF1197">
        <w:rPr>
          <w:rStyle w:val="Hervorhebung"/>
          <w:i w:val="0"/>
        </w:rPr>
        <w:t xml:space="preserve"> Das Moritz Götzen Trio mit der ungewöhnlichen Besetzung Mit Kontrabass, Geige und Gitarre präsentiert </w:t>
      </w:r>
      <w:r w:rsidR="00AF1197" w:rsidRPr="00AF1197">
        <w:rPr>
          <w:rStyle w:val="Hervorhebung"/>
          <w:i w:val="0"/>
        </w:rPr>
        <w:t xml:space="preserve">mit stilistischer Offenheit und </w:t>
      </w:r>
      <w:r w:rsidR="00AF1197">
        <w:rPr>
          <w:rStyle w:val="Hervorhebung"/>
          <w:i w:val="0"/>
        </w:rPr>
        <w:t xml:space="preserve">großer </w:t>
      </w:r>
      <w:r w:rsidR="00AF1197" w:rsidRPr="00AF1197">
        <w:rPr>
          <w:rStyle w:val="Hervorhebung"/>
          <w:i w:val="0"/>
        </w:rPr>
        <w:t xml:space="preserve">Sensibilität bewusst simpel gehaltene Melodien </w:t>
      </w:r>
      <w:r w:rsidR="00AF1197">
        <w:rPr>
          <w:rStyle w:val="Hervorhebung"/>
          <w:i w:val="0"/>
        </w:rPr>
        <w:t xml:space="preserve">mit </w:t>
      </w:r>
      <w:r w:rsidR="00AF1197" w:rsidRPr="00AF1197">
        <w:rPr>
          <w:rStyle w:val="Hervorhebung"/>
          <w:i w:val="0"/>
        </w:rPr>
        <w:t xml:space="preserve">energetischen </w:t>
      </w:r>
      <w:r w:rsidR="00AF1197">
        <w:rPr>
          <w:rStyle w:val="Hervorhebung"/>
          <w:i w:val="0"/>
        </w:rPr>
        <w:t>Elementen</w:t>
      </w:r>
      <w:r w:rsidR="00AF1197" w:rsidRPr="00AF1197">
        <w:rPr>
          <w:rStyle w:val="Hervorhebung"/>
          <w:i w:val="0"/>
        </w:rPr>
        <w:t>.</w:t>
      </w:r>
    </w:p>
    <w:sectPr w:rsidR="00546A0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94F" w14:textId="77777777" w:rsidR="004B4361" w:rsidRDefault="004B4361" w:rsidP="009523A5">
      <w:pPr>
        <w:spacing w:after="0" w:line="240" w:lineRule="auto"/>
      </w:pPr>
      <w:r>
        <w:separator/>
      </w:r>
    </w:p>
  </w:endnote>
  <w:endnote w:type="continuationSeparator" w:id="0">
    <w:p w14:paraId="4F53B783" w14:textId="77777777" w:rsidR="004B4361" w:rsidRDefault="004B4361"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C845" w14:textId="3B616E94" w:rsidR="00F16C06" w:rsidRDefault="009D3BD9" w:rsidP="00944860">
    <w:pPr>
      <w:jc w:val="center"/>
    </w:pPr>
    <w:r>
      <w:rPr>
        <w:rStyle w:val="Hervorhebung"/>
        <w:i w:val="0"/>
      </w:rPr>
      <w:t xml:space="preserve">Veranstalter: </w:t>
    </w:r>
    <w:r w:rsidR="00944860">
      <w:rPr>
        <w:rStyle w:val="Hervorhebung"/>
        <w:i w:val="0"/>
      </w:rPr>
      <w:t xml:space="preserve">PublicJazz </w:t>
    </w:r>
    <w:proofErr w:type="spellStart"/>
    <w:r w:rsidR="00944860">
      <w:rPr>
        <w:rStyle w:val="Hervorhebung"/>
        <w:i w:val="0"/>
      </w:rPr>
      <w:t>events</w:t>
    </w:r>
    <w:proofErr w:type="spellEnd"/>
    <w:r>
      <w:rPr>
        <w:rStyle w:val="Hervorhebung"/>
        <w:i w:val="0"/>
      </w:rPr>
      <w:br/>
    </w:r>
    <w:r w:rsidR="00F16C06">
      <w:t xml:space="preserve">PublicJazz </w:t>
    </w:r>
    <w:proofErr w:type="spellStart"/>
    <w:r w:rsidR="00F16C06">
      <w:t>events</w:t>
    </w:r>
    <w:proofErr w:type="spellEnd"/>
    <w:r w:rsidR="00F16C06">
      <w:t xml:space="preserve"> | Habichtsweg 14 | 45894 Gelsenkirchen</w:t>
    </w:r>
  </w:p>
  <w:p w14:paraId="20CDF083" w14:textId="3C5B3E71" w:rsidR="00F16C06" w:rsidRDefault="00F16C06" w:rsidP="00F16C06">
    <w:pPr>
      <w:pStyle w:val="Fuzeile"/>
      <w:jc w:val="center"/>
    </w:pPr>
    <w:r>
      <w:t xml:space="preserve">mail: </w:t>
    </w:r>
    <w:hyperlink r:id="rId1" w:history="1">
      <w:r w:rsidR="00944860" w:rsidRPr="007A13D7">
        <w:rPr>
          <w:rStyle w:val="Hyperlink"/>
        </w:rPr>
        <w:t>info@newcolours-festival.de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7AE" w14:textId="77777777" w:rsidR="004B4361" w:rsidRDefault="004B4361" w:rsidP="009523A5">
      <w:pPr>
        <w:spacing w:after="0" w:line="240" w:lineRule="auto"/>
      </w:pPr>
      <w:r>
        <w:separator/>
      </w:r>
    </w:p>
  </w:footnote>
  <w:footnote w:type="continuationSeparator" w:id="0">
    <w:p w14:paraId="49815B3F" w14:textId="77777777" w:rsidR="004B4361" w:rsidRDefault="004B4361"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21DA080F" w:rsidR="00424A15" w:rsidRDefault="00944860" w:rsidP="00424A15">
    <w:pPr>
      <w:pStyle w:val="Kopfzeile"/>
      <w:jc w:val="center"/>
    </w:pPr>
    <w:r>
      <w:rPr>
        <w:b/>
        <w:bCs/>
        <w:noProof/>
      </w:rPr>
      <w:drawing>
        <wp:anchor distT="0" distB="0" distL="114300" distR="114300" simplePos="0" relativeHeight="251662336" behindDoc="0" locked="0" layoutInCell="1" allowOverlap="1" wp14:anchorId="48C27ECF" wp14:editId="4DD28C09">
          <wp:simplePos x="0" y="0"/>
          <wp:positionH relativeFrom="column">
            <wp:posOffset>1595755</wp:posOffset>
          </wp:positionH>
          <wp:positionV relativeFrom="paragraph">
            <wp:posOffset>-240030</wp:posOffset>
          </wp:positionV>
          <wp:extent cx="1086992" cy="6038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086992" cy="603885"/>
                  </a:xfrm>
                  <a:prstGeom prst="rect">
                    <a:avLst/>
                  </a:prstGeom>
                </pic:spPr>
              </pic:pic>
            </a:graphicData>
          </a:graphic>
        </wp:anchor>
      </w:drawing>
    </w:r>
    <w:r w:rsidR="00A908A9">
      <w:rPr>
        <w:noProof/>
      </w:rPr>
      <w:drawing>
        <wp:anchor distT="0" distB="0" distL="114300" distR="114300" simplePos="0" relativeHeight="251659264" behindDoc="0" locked="0" layoutInCell="1" allowOverlap="1" wp14:anchorId="146E86D4" wp14:editId="68695033">
          <wp:simplePos x="0" y="0"/>
          <wp:positionH relativeFrom="column">
            <wp:posOffset>4180205</wp:posOffset>
          </wp:positionH>
          <wp:positionV relativeFrom="paragraph">
            <wp:posOffset>164465</wp:posOffset>
          </wp:positionV>
          <wp:extent cx="693420" cy="454025"/>
          <wp:effectExtent l="0" t="0" r="0" b="317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693420" cy="454025"/>
                  </a:xfrm>
                  <a:prstGeom prst="rect">
                    <a:avLst/>
                  </a:prstGeom>
                </pic:spPr>
              </pic:pic>
            </a:graphicData>
          </a:graphic>
        </wp:anchor>
      </w:drawing>
    </w:r>
    <w:r w:rsidR="00A908A9">
      <w:rPr>
        <w:noProof/>
      </w:rPr>
      <w:drawing>
        <wp:anchor distT="0" distB="0" distL="114300" distR="114300" simplePos="0" relativeHeight="251660288" behindDoc="0" locked="0" layoutInCell="1" allowOverlap="1" wp14:anchorId="206F6E79" wp14:editId="5166742C">
          <wp:simplePos x="0" y="0"/>
          <wp:positionH relativeFrom="margin">
            <wp:align>right</wp:align>
          </wp:positionH>
          <wp:positionV relativeFrom="paragraph">
            <wp:posOffset>102870</wp:posOffset>
          </wp:positionV>
          <wp:extent cx="787400" cy="5156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787400" cy="515620"/>
                  </a:xfrm>
                  <a:prstGeom prst="rect">
                    <a:avLst/>
                  </a:prstGeom>
                </pic:spPr>
              </pic:pic>
            </a:graphicData>
          </a:graphic>
        </wp:anchor>
      </w:drawing>
    </w:r>
    <w:r w:rsidR="00A908A9">
      <w:rPr>
        <w:noProof/>
      </w:rPr>
      <w:drawing>
        <wp:anchor distT="0" distB="0" distL="114300" distR="114300" simplePos="0" relativeHeight="251658240" behindDoc="0" locked="0" layoutInCell="1" allowOverlap="1" wp14:anchorId="7C37DE51" wp14:editId="58F217EE">
          <wp:simplePos x="0" y="0"/>
          <wp:positionH relativeFrom="column">
            <wp:posOffset>167005</wp:posOffset>
          </wp:positionH>
          <wp:positionV relativeFrom="paragraph">
            <wp:posOffset>7620</wp:posOffset>
          </wp:positionV>
          <wp:extent cx="1638300" cy="756667"/>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1638300" cy="756667"/>
                  </a:xfrm>
                  <a:prstGeom prst="rect">
                    <a:avLst/>
                  </a:prstGeom>
                </pic:spPr>
              </pic:pic>
            </a:graphicData>
          </a:graphic>
        </wp:anchor>
      </w:drawing>
    </w:r>
    <w:r w:rsidR="00424A15">
      <w:t xml:space="preserve">            </w:t>
    </w:r>
  </w:p>
  <w:p w14:paraId="3B392B0E" w14:textId="5C19469D" w:rsidR="00771105" w:rsidRDefault="00A908A9" w:rsidP="00771105">
    <w:pPr>
      <w:pStyle w:val="Kopfzeile"/>
      <w:jc w:val="center"/>
    </w:pPr>
    <w:r>
      <w:rPr>
        <w:noProof/>
      </w:rPr>
      <w:drawing>
        <wp:anchor distT="0" distB="0" distL="114300" distR="114300" simplePos="0" relativeHeight="251661312" behindDoc="0" locked="0" layoutInCell="1" allowOverlap="1" wp14:anchorId="628D726C" wp14:editId="3279D535">
          <wp:simplePos x="0" y="0"/>
          <wp:positionH relativeFrom="column">
            <wp:posOffset>3627755</wp:posOffset>
          </wp:positionH>
          <wp:positionV relativeFrom="paragraph">
            <wp:posOffset>7620</wp:posOffset>
          </wp:positionV>
          <wp:extent cx="435610" cy="440055"/>
          <wp:effectExtent l="0" t="0" r="254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35610" cy="440055"/>
                  </a:xfrm>
                  <a:prstGeom prst="rect">
                    <a:avLst/>
                  </a:prstGeom>
                </pic:spPr>
              </pic:pic>
            </a:graphicData>
          </a:graphic>
        </wp:anchor>
      </w:drawing>
    </w:r>
  </w:p>
  <w:p w14:paraId="1B35935A" w14:textId="692093FC" w:rsidR="00771105" w:rsidRDefault="00771105" w:rsidP="00771105">
    <w:pPr>
      <w:pStyle w:val="Kopfzeile"/>
      <w:jc w:val="center"/>
    </w:pPr>
  </w:p>
  <w:p w14:paraId="37367E0A" w14:textId="77777777" w:rsidR="00A908A9" w:rsidRDefault="00A908A9" w:rsidP="00771105">
    <w:pPr>
      <w:pStyle w:val="Kopfzeile"/>
      <w:jc w:val="center"/>
      <w:rPr>
        <w:rFonts w:ascii="Arial Black" w:hAnsi="Arial Black" w:cstheme="minorHAnsi"/>
        <w:b/>
        <w:bCs/>
        <w:color w:val="FFFFFF" w:themeColor="background1"/>
        <w:sz w:val="36"/>
        <w:szCs w:val="36"/>
        <w:highlight w:val="black"/>
      </w:rPr>
    </w:pPr>
  </w:p>
  <w:p w14:paraId="6FACF4E0" w14:textId="0A6077E2" w:rsidR="00771105" w:rsidRDefault="00F16C06" w:rsidP="00944860">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proofErr w:type="spellStart"/>
    <w:r w:rsidRPr="009D3BD9">
      <w:rPr>
        <w:rFonts w:ascii="Arial Black" w:hAnsi="Arial Black" w:cstheme="minorHAnsi"/>
        <w:b/>
        <w:bCs/>
        <w:color w:val="FFFFFF" w:themeColor="background1"/>
        <w:sz w:val="36"/>
        <w:szCs w:val="36"/>
        <w:highlight w:val="black"/>
      </w:rPr>
      <w:t>S</w:t>
    </w:r>
    <w:proofErr w:type="spellEnd"/>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proofErr w:type="spellStart"/>
    <w:r w:rsidR="009D3BD9" w:rsidRPr="009D3BD9">
      <w:rPr>
        <w:rFonts w:ascii="Arial Black" w:hAnsi="Arial Black" w:cstheme="minorHAnsi"/>
        <w:b/>
        <w:bCs/>
        <w:color w:val="FFFFFF" w:themeColor="background1"/>
        <w:sz w:val="36"/>
        <w:szCs w:val="36"/>
        <w:highlight w:val="black"/>
      </w:rPr>
      <w:t>T</w:t>
    </w:r>
    <w:proofErr w:type="spellEnd"/>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31E3C6BC" w14:textId="77777777" w:rsidR="00944860" w:rsidRPr="00944860" w:rsidRDefault="00944860" w:rsidP="00944860">
    <w:pPr>
      <w:pStyle w:val="Kopfzeile"/>
      <w:jc w:val="center"/>
      <w:rPr>
        <w:rFonts w:ascii="Arial Black" w:hAnsi="Arial Black" w:cstheme="minorHAnsi"/>
        <w:b/>
        <w:bCs/>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17160"/>
    <w:rsid w:val="00026708"/>
    <w:rsid w:val="000279B9"/>
    <w:rsid w:val="00097938"/>
    <w:rsid w:val="000D2029"/>
    <w:rsid w:val="000E1381"/>
    <w:rsid w:val="000F40A6"/>
    <w:rsid w:val="00113E02"/>
    <w:rsid w:val="00114329"/>
    <w:rsid w:val="00114927"/>
    <w:rsid w:val="001270DA"/>
    <w:rsid w:val="001644FF"/>
    <w:rsid w:val="001C06DD"/>
    <w:rsid w:val="001D35ED"/>
    <w:rsid w:val="001E580A"/>
    <w:rsid w:val="001E5A4D"/>
    <w:rsid w:val="001F0883"/>
    <w:rsid w:val="00233BD9"/>
    <w:rsid w:val="00244226"/>
    <w:rsid w:val="00260B20"/>
    <w:rsid w:val="002625E0"/>
    <w:rsid w:val="00272BCE"/>
    <w:rsid w:val="0029523E"/>
    <w:rsid w:val="002D1683"/>
    <w:rsid w:val="002F34A6"/>
    <w:rsid w:val="0030782E"/>
    <w:rsid w:val="00310FF5"/>
    <w:rsid w:val="003372DB"/>
    <w:rsid w:val="00340DBD"/>
    <w:rsid w:val="0034779B"/>
    <w:rsid w:val="003646C0"/>
    <w:rsid w:val="003A467C"/>
    <w:rsid w:val="003B3906"/>
    <w:rsid w:val="003B39AE"/>
    <w:rsid w:val="003E5B23"/>
    <w:rsid w:val="003E7D9F"/>
    <w:rsid w:val="00401037"/>
    <w:rsid w:val="00404F50"/>
    <w:rsid w:val="00406478"/>
    <w:rsid w:val="004076C1"/>
    <w:rsid w:val="00415574"/>
    <w:rsid w:val="00424A15"/>
    <w:rsid w:val="00450822"/>
    <w:rsid w:val="00472720"/>
    <w:rsid w:val="00483A04"/>
    <w:rsid w:val="004A7A11"/>
    <w:rsid w:val="004B4361"/>
    <w:rsid w:val="004D34FD"/>
    <w:rsid w:val="004F2AE8"/>
    <w:rsid w:val="005271BB"/>
    <w:rsid w:val="0053568A"/>
    <w:rsid w:val="00537D74"/>
    <w:rsid w:val="00545979"/>
    <w:rsid w:val="00546A0D"/>
    <w:rsid w:val="00547C53"/>
    <w:rsid w:val="00574211"/>
    <w:rsid w:val="005831A8"/>
    <w:rsid w:val="005956DA"/>
    <w:rsid w:val="005B5743"/>
    <w:rsid w:val="005B7103"/>
    <w:rsid w:val="005E3347"/>
    <w:rsid w:val="005E6F65"/>
    <w:rsid w:val="00611AC2"/>
    <w:rsid w:val="00647A1B"/>
    <w:rsid w:val="0066677E"/>
    <w:rsid w:val="006909F1"/>
    <w:rsid w:val="006B10B5"/>
    <w:rsid w:val="006C2B66"/>
    <w:rsid w:val="006D0C3E"/>
    <w:rsid w:val="006E2AE5"/>
    <w:rsid w:val="006F7FD5"/>
    <w:rsid w:val="00771105"/>
    <w:rsid w:val="007729FE"/>
    <w:rsid w:val="007A5F05"/>
    <w:rsid w:val="007D495B"/>
    <w:rsid w:val="007F0A4F"/>
    <w:rsid w:val="008B493F"/>
    <w:rsid w:val="008C22C4"/>
    <w:rsid w:val="008C7FC4"/>
    <w:rsid w:val="008E48D0"/>
    <w:rsid w:val="008E5699"/>
    <w:rsid w:val="008F0B42"/>
    <w:rsid w:val="00924E93"/>
    <w:rsid w:val="00936A78"/>
    <w:rsid w:val="00944860"/>
    <w:rsid w:val="009523A5"/>
    <w:rsid w:val="00993453"/>
    <w:rsid w:val="00996746"/>
    <w:rsid w:val="009A0723"/>
    <w:rsid w:val="009C1920"/>
    <w:rsid w:val="009D3BD9"/>
    <w:rsid w:val="009D4ED8"/>
    <w:rsid w:val="00A11F71"/>
    <w:rsid w:val="00A450F2"/>
    <w:rsid w:val="00A60550"/>
    <w:rsid w:val="00A6297A"/>
    <w:rsid w:val="00A71899"/>
    <w:rsid w:val="00A71A01"/>
    <w:rsid w:val="00A908A9"/>
    <w:rsid w:val="00A96E60"/>
    <w:rsid w:val="00AB4020"/>
    <w:rsid w:val="00AF1197"/>
    <w:rsid w:val="00B410DD"/>
    <w:rsid w:val="00B425BA"/>
    <w:rsid w:val="00B560B2"/>
    <w:rsid w:val="00B82343"/>
    <w:rsid w:val="00BA0A31"/>
    <w:rsid w:val="00BB544D"/>
    <w:rsid w:val="00BC5F4D"/>
    <w:rsid w:val="00BF6050"/>
    <w:rsid w:val="00C05229"/>
    <w:rsid w:val="00C63383"/>
    <w:rsid w:val="00C655C8"/>
    <w:rsid w:val="00C839F0"/>
    <w:rsid w:val="00CF1751"/>
    <w:rsid w:val="00D10848"/>
    <w:rsid w:val="00D4011F"/>
    <w:rsid w:val="00D63311"/>
    <w:rsid w:val="00D943E5"/>
    <w:rsid w:val="00DA1BED"/>
    <w:rsid w:val="00DF618B"/>
    <w:rsid w:val="00E01E0A"/>
    <w:rsid w:val="00E10841"/>
    <w:rsid w:val="00E723B9"/>
    <w:rsid w:val="00E8034A"/>
    <w:rsid w:val="00E9153B"/>
    <w:rsid w:val="00EA4BC9"/>
    <w:rsid w:val="00EB3652"/>
    <w:rsid w:val="00F16C06"/>
    <w:rsid w:val="00F37ECF"/>
    <w:rsid w:val="00F6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47808205">
      <w:bodyDiv w:val="1"/>
      <w:marLeft w:val="0"/>
      <w:marRight w:val="0"/>
      <w:marTop w:val="0"/>
      <w:marBottom w:val="0"/>
      <w:divBdr>
        <w:top w:val="none" w:sz="0" w:space="0" w:color="auto"/>
        <w:left w:val="none" w:sz="0" w:space="0" w:color="auto"/>
        <w:bottom w:val="none" w:sz="0" w:space="0" w:color="auto"/>
        <w:right w:val="none" w:sz="0" w:space="0" w:color="auto"/>
      </w:divBdr>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36795353">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newcolours-festival.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6</cp:revision>
  <cp:lastPrinted>2022-05-18T16:16:00Z</cp:lastPrinted>
  <dcterms:created xsi:type="dcterms:W3CDTF">2022-08-18T14:42:00Z</dcterms:created>
  <dcterms:modified xsi:type="dcterms:W3CDTF">2022-08-31T11:14:00Z</dcterms:modified>
</cp:coreProperties>
</file>