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65169" w14:textId="77777777" w:rsidR="008117AD" w:rsidRDefault="008117AD" w:rsidP="00DF3A5C">
      <w:pPr>
        <w:rPr>
          <w:b/>
          <w:bCs/>
        </w:rPr>
      </w:pPr>
    </w:p>
    <w:p w14:paraId="02FCFA54" w14:textId="77777777" w:rsidR="008117AD" w:rsidRDefault="008117AD" w:rsidP="00DF3A5C">
      <w:pPr>
        <w:rPr>
          <w:b/>
          <w:bCs/>
        </w:rPr>
      </w:pPr>
    </w:p>
    <w:p w14:paraId="2C4FC0DA" w14:textId="43709815" w:rsidR="00DF3A5C" w:rsidRPr="00DF3A5C" w:rsidRDefault="00DF3A5C" w:rsidP="00DF3A5C">
      <w:r w:rsidRPr="00DF3A5C">
        <w:rPr>
          <w:b/>
          <w:bCs/>
        </w:rPr>
        <w:t>Das NEW Colours Festival überrascht in diesem Jahr mit vielen unbekannten Namen</w:t>
      </w:r>
      <w:r w:rsidR="00712438" w:rsidRPr="00712438">
        <w:rPr>
          <w:b/>
          <w:bCs/>
        </w:rPr>
        <w:t xml:space="preserve"> </w:t>
      </w:r>
      <w:r w:rsidRPr="00DF3A5C">
        <w:rPr>
          <w:b/>
          <w:bCs/>
        </w:rPr>
        <w:t>ist aber alles andere als eine Wundertüte.</w:t>
      </w:r>
      <w:r w:rsidRPr="00DF3A5C">
        <w:t xml:space="preserve"> </w:t>
      </w:r>
    </w:p>
    <w:p w14:paraId="284B9517" w14:textId="6E4CCACA" w:rsidR="00DF3A5C" w:rsidRPr="00DF3A5C" w:rsidRDefault="00DF3A5C" w:rsidP="00DF3A5C">
      <w:r w:rsidRPr="00DF3A5C">
        <w:t xml:space="preserve">Die </w:t>
      </w:r>
      <w:r w:rsidR="000B3DD7">
        <w:t>k</w:t>
      </w:r>
      <w:r w:rsidRPr="00DF3A5C">
        <w:t xml:space="preserve">ünstlerische Leitungsduo Susanne Pohlen und Bernd Zimmermann haben ein Händchen für </w:t>
      </w:r>
      <w:r w:rsidR="000B3DD7">
        <w:t>„</w:t>
      </w:r>
      <w:proofErr w:type="spellStart"/>
      <w:r w:rsidR="000B3DD7">
        <w:t>Rising</w:t>
      </w:r>
      <w:proofErr w:type="spellEnd"/>
      <w:r w:rsidR="000B3DD7">
        <w:t xml:space="preserve"> </w:t>
      </w:r>
      <w:r w:rsidRPr="00DF3A5C">
        <w:t>Stars</w:t>
      </w:r>
      <w:r w:rsidR="000B3DD7">
        <w:t>“</w:t>
      </w:r>
      <w:r w:rsidRPr="00DF3A5C">
        <w:t xml:space="preserve"> der Jazzszene. So war zum Beispiel der Norweger Daniel </w:t>
      </w:r>
      <w:proofErr w:type="spellStart"/>
      <w:r w:rsidRPr="00DF3A5C">
        <w:t>Herskedal</w:t>
      </w:r>
      <w:proofErr w:type="spellEnd"/>
      <w:r w:rsidRPr="00DF3A5C">
        <w:t xml:space="preserve"> ganz zu Beginn seines kometenhaften Aufstiegs, bei dem er mit Jazzpreisen überschüttet wurde, auf der Gelsenkirchener Bühne der</w:t>
      </w:r>
      <w:r w:rsidR="008117AD">
        <w:t>,</w:t>
      </w:r>
      <w:r w:rsidRPr="00DF3A5C">
        <w:t xml:space="preserve"> von den beiden kuratierten</w:t>
      </w:r>
      <w:r w:rsidR="008117AD">
        <w:t>,</w:t>
      </w:r>
      <w:r w:rsidRPr="00DF3A5C">
        <w:t xml:space="preserve"> </w:t>
      </w:r>
      <w:r w:rsidR="00712438">
        <w:t>internationalen Konzertr</w:t>
      </w:r>
      <w:r w:rsidRPr="00DF3A5C">
        <w:t xml:space="preserve">eihe FineArtJazz zu erleben. Und eben dieser </w:t>
      </w:r>
      <w:proofErr w:type="spellStart"/>
      <w:r w:rsidRPr="00DF3A5C">
        <w:t>Herskedal</w:t>
      </w:r>
      <w:proofErr w:type="spellEnd"/>
      <w:r w:rsidR="00712438">
        <w:t>, der</w:t>
      </w:r>
      <w:r w:rsidR="000B3DD7">
        <w:t xml:space="preserve"> quasi</w:t>
      </w:r>
      <w:r w:rsidR="00712438">
        <w:t xml:space="preserve"> die Tuba neu erfunden hat, </w:t>
      </w:r>
      <w:r w:rsidRPr="00DF3A5C">
        <w:t xml:space="preserve">wird am 12.9. das </w:t>
      </w:r>
      <w:r w:rsidR="00712438">
        <w:t xml:space="preserve">New Colours </w:t>
      </w:r>
      <w:r w:rsidR="000B3DD7">
        <w:t>F</w:t>
      </w:r>
      <w:r w:rsidRPr="00DF3A5C">
        <w:t xml:space="preserve">estival </w:t>
      </w:r>
      <w:r w:rsidR="00712438">
        <w:t xml:space="preserve">2024 </w:t>
      </w:r>
      <w:r w:rsidRPr="00DF3A5C">
        <w:t>mit der Vorstellung seines zweiten</w:t>
      </w:r>
      <w:r w:rsidR="000B3DD7">
        <w:t xml:space="preserve"> </w:t>
      </w:r>
      <w:r w:rsidRPr="00DF3A5C">
        <w:t>Soloalbums</w:t>
      </w:r>
      <w:r w:rsidR="000B3DD7">
        <w:t xml:space="preserve">, noch VOR dessen offiziellen Release, </w:t>
      </w:r>
      <w:r w:rsidRPr="00DF3A5C">
        <w:t>eröffnen</w:t>
      </w:r>
      <w:r w:rsidR="000B3DD7">
        <w:t>.</w:t>
      </w:r>
      <w:r w:rsidRPr="00DF3A5C">
        <w:t xml:space="preserve"> Für ihn eine Herzen</w:t>
      </w:r>
      <w:r w:rsidR="000B3DD7">
        <w:t>s</w:t>
      </w:r>
      <w:r w:rsidRPr="00DF3A5C">
        <w:t xml:space="preserve">angelegenheit, wie </w:t>
      </w:r>
      <w:r w:rsidR="00712438">
        <w:t xml:space="preserve">er </w:t>
      </w:r>
      <w:r w:rsidRPr="00DF3A5C">
        <w:t>unumwunden zugibt.</w:t>
      </w:r>
    </w:p>
    <w:p w14:paraId="76A35224" w14:textId="2906A539" w:rsidR="00DF3A5C" w:rsidRPr="00DF3A5C" w:rsidRDefault="000B3DD7" w:rsidP="00DF3A5C">
      <w:r>
        <w:t>Als Headliner</w:t>
      </w:r>
      <w:r w:rsidR="00DF3A5C" w:rsidRPr="00DF3A5C">
        <w:t xml:space="preserve"> des Eröffnungsabend</w:t>
      </w:r>
      <w:r w:rsidR="007277DC">
        <w:t>s</w:t>
      </w:r>
      <w:r w:rsidR="00DF3A5C" w:rsidRPr="00DF3A5C">
        <w:t xml:space="preserve"> scheinen Zimmermann und Pohlen aber eine andere Band vorgesehen zu haben. Schon im vergangenen Herbst </w:t>
      </w:r>
      <w:r w:rsidR="00712438">
        <w:t>hatten</w:t>
      </w:r>
      <w:r w:rsidR="00DF3A5C" w:rsidRPr="00DF3A5C">
        <w:t xml:space="preserve"> sie die australische Band The Vampires </w:t>
      </w:r>
      <w:r w:rsidR="00712438">
        <w:t>überredet,</w:t>
      </w:r>
      <w:r w:rsidR="00DF3A5C" w:rsidRPr="00DF3A5C">
        <w:t xml:space="preserve"> nach Jahren</w:t>
      </w:r>
      <w:r w:rsidR="0082318B">
        <w:t xml:space="preserve"> der </w:t>
      </w:r>
      <w:r w:rsidR="007277DC">
        <w:t>Bühnena</w:t>
      </w:r>
      <w:r w:rsidR="0082318B">
        <w:t>bstinenz</w:t>
      </w:r>
      <w:r w:rsidR="007277DC">
        <w:t xml:space="preserve"> hierzulande, </w:t>
      </w:r>
      <w:r w:rsidR="00DF3A5C" w:rsidRPr="00DF3A5C">
        <w:t xml:space="preserve">mal wieder </w:t>
      </w:r>
      <w:r w:rsidR="00712438">
        <w:t>für</w:t>
      </w:r>
      <w:r w:rsidR="00DF3A5C" w:rsidRPr="00DF3A5C">
        <w:t xml:space="preserve"> eine Tour nach Europa zu kommen. Und so steht nun neben Salzburg, München, Frankfurt, Paris und Hamburg auch Gelsenkirchen auf deren Tourplan.</w:t>
      </w:r>
      <w:r w:rsidR="007277DC">
        <w:t xml:space="preserve"> Sicherlich nicht von Ungefähr, wurden die Australier Ende letzten Jahres </w:t>
      </w:r>
      <w:r w:rsidR="00DF3A5C" w:rsidRPr="00DF3A5C">
        <w:t>mit dem wichtigsten australischen Musik</w:t>
      </w:r>
      <w:r w:rsidR="004D62B8">
        <w:t>preis</w:t>
      </w:r>
      <w:r w:rsidR="00DF3A5C" w:rsidRPr="00DF3A5C">
        <w:t xml:space="preserve">, dem </w:t>
      </w:r>
      <w:r w:rsidR="004D62B8">
        <w:t>ARIA Award</w:t>
      </w:r>
      <w:r w:rsidR="00DF3A5C" w:rsidRPr="00DF3A5C">
        <w:t xml:space="preserve"> ausgezeichnet</w:t>
      </w:r>
      <w:r w:rsidR="007277DC">
        <w:t>!</w:t>
      </w:r>
    </w:p>
    <w:p w14:paraId="72933785" w14:textId="0808798A" w:rsidR="00DF3A5C" w:rsidRPr="00DF3A5C" w:rsidRDefault="00DF3A5C" w:rsidP="00DF3A5C">
      <w:r w:rsidRPr="00DF3A5C">
        <w:t xml:space="preserve">Eingeladen </w:t>
      </w:r>
      <w:r w:rsidR="00B11C55">
        <w:t>sind</w:t>
      </w:r>
      <w:r w:rsidRPr="00DF3A5C">
        <w:t xml:space="preserve"> auch Yumi Ito </w:t>
      </w:r>
      <w:r w:rsidR="007277DC">
        <w:t xml:space="preserve">mit ihrem Trio, </w:t>
      </w:r>
      <w:r w:rsidRPr="00DF3A5C">
        <w:t>Sängerin und Pianistin aus der Schweiz</w:t>
      </w:r>
      <w:r w:rsidR="007277DC">
        <w:t>,</w:t>
      </w:r>
      <w:r w:rsidRPr="00DF3A5C">
        <w:t xml:space="preserve"> </w:t>
      </w:r>
      <w:r w:rsidR="00E4139F">
        <w:t>mit japanischen Wurzeln sowie</w:t>
      </w:r>
      <w:r w:rsidRPr="00DF3A5C">
        <w:t xml:space="preserve"> die polnische, in den USA aufgewachsene Cellistin und Sängerin, Bison Rouge</w:t>
      </w:r>
      <w:r w:rsidR="009B3C8A">
        <w:t>. Beide fesseln das Publikum</w:t>
      </w:r>
      <w:r w:rsidRPr="00DF3A5C">
        <w:t xml:space="preserve"> mit ihren kraftvollen und </w:t>
      </w:r>
      <w:r w:rsidR="0082318B">
        <w:t>variationsreichen</w:t>
      </w:r>
      <w:r w:rsidRPr="00DF3A5C">
        <w:t xml:space="preserve"> Stimmen</w:t>
      </w:r>
      <w:r w:rsidR="009B3C8A">
        <w:t xml:space="preserve"> und </w:t>
      </w:r>
      <w:r w:rsidR="00DC4765">
        <w:t>wunderbaren</w:t>
      </w:r>
      <w:r w:rsidR="009B3C8A">
        <w:t xml:space="preserve"> Kompositionen</w:t>
      </w:r>
      <w:r w:rsidRPr="00DF3A5C">
        <w:t xml:space="preserve">. </w:t>
      </w:r>
    </w:p>
    <w:p w14:paraId="14C5E0AE" w14:textId="1B08BE85" w:rsidR="00DF3A5C" w:rsidRPr="00DF3A5C" w:rsidRDefault="00B11C55" w:rsidP="00DF3A5C">
      <w:r>
        <w:t xml:space="preserve">Yumi </w:t>
      </w:r>
      <w:r w:rsidR="00DF3A5C" w:rsidRPr="00DF3A5C">
        <w:t xml:space="preserve">Ito stellen </w:t>
      </w:r>
      <w:r w:rsidR="0082318B">
        <w:t xml:space="preserve">die Festivalmacher </w:t>
      </w:r>
      <w:r>
        <w:t xml:space="preserve">bei einem Doppelkonzert </w:t>
      </w:r>
      <w:r w:rsidR="00DF3A5C" w:rsidRPr="00DF3A5C">
        <w:t xml:space="preserve">den spanischen Kontrabassisten </w:t>
      </w:r>
      <w:r w:rsidR="00737A31">
        <w:t xml:space="preserve">und </w:t>
      </w:r>
      <w:r w:rsidR="0082318B">
        <w:t xml:space="preserve">Spezialisten </w:t>
      </w:r>
      <w:r w:rsidR="0082318B">
        <w:t xml:space="preserve">für </w:t>
      </w:r>
      <w:r w:rsidR="00737A31">
        <w:t>Flamenco-Jazz</w:t>
      </w:r>
      <w:r w:rsidR="0082318B">
        <w:t xml:space="preserve"> </w:t>
      </w:r>
      <w:r w:rsidR="00DF3A5C" w:rsidRPr="00DF3A5C">
        <w:t xml:space="preserve">Pablo Martin </w:t>
      </w:r>
      <w:proofErr w:type="spellStart"/>
      <w:r w:rsidR="00DF3A5C" w:rsidRPr="00DF3A5C">
        <w:t>Caminero</w:t>
      </w:r>
      <w:proofErr w:type="spellEnd"/>
      <w:r w:rsidR="00DF3A5C" w:rsidRPr="00DF3A5C">
        <w:t xml:space="preserve"> mit seinem eigenen Trio </w:t>
      </w:r>
      <w:r w:rsidR="00E4139F">
        <w:t>gegenüber</w:t>
      </w:r>
      <w:r w:rsidR="00DF3A5C" w:rsidRPr="00DF3A5C">
        <w:t xml:space="preserve">, der eher als Sideman für </w:t>
      </w:r>
      <w:r>
        <w:t>Gerardo Nú</w:t>
      </w:r>
      <w:r>
        <w:rPr>
          <w:rFonts w:ascii="Calibri" w:hAnsi="Calibri" w:cs="Calibri"/>
        </w:rPr>
        <w:t>ñ</w:t>
      </w:r>
      <w:r>
        <w:t>ez</w:t>
      </w:r>
      <w:r w:rsidR="00DF3A5C" w:rsidRPr="00DF3A5C">
        <w:t xml:space="preserve"> oder </w:t>
      </w:r>
      <w:r>
        <w:t xml:space="preserve">jüngst durch die Zusammenarbeit mit der </w:t>
      </w:r>
      <w:proofErr w:type="gramStart"/>
      <w:r>
        <w:t>NDR Bigband</w:t>
      </w:r>
      <w:proofErr w:type="gramEnd"/>
      <w:r w:rsidR="00DF3A5C" w:rsidRPr="00DF3A5C">
        <w:t xml:space="preserve"> bekannt ist. </w:t>
      </w:r>
    </w:p>
    <w:p w14:paraId="5514AB8A" w14:textId="35B401A9" w:rsidR="00B11C55" w:rsidRDefault="00DF3A5C" w:rsidP="00DF3A5C">
      <w:r w:rsidRPr="00DF3A5C">
        <w:t>Die Macher des Festival</w:t>
      </w:r>
      <w:r w:rsidR="00E4139F">
        <w:t>s</w:t>
      </w:r>
      <w:r w:rsidRPr="00DF3A5C">
        <w:t xml:space="preserve"> sind auch bekannt für ihre Liebe zu außergewöhnlichen Besetzungen. </w:t>
      </w:r>
      <w:r w:rsidR="00B11C55">
        <w:t>Beispiel</w:t>
      </w:r>
      <w:r w:rsidR="0082318B">
        <w:t>e</w:t>
      </w:r>
      <w:r w:rsidR="00B11C55">
        <w:t xml:space="preserve"> hierfür </w:t>
      </w:r>
      <w:r w:rsidR="0082318B">
        <w:t xml:space="preserve">sind </w:t>
      </w:r>
      <w:r w:rsidR="00B11C55">
        <w:t xml:space="preserve">das Duo </w:t>
      </w:r>
      <w:proofErr w:type="spellStart"/>
      <w:r w:rsidR="00B11C55">
        <w:t>Biondini</w:t>
      </w:r>
      <w:proofErr w:type="spellEnd"/>
      <w:r w:rsidR="00B11C55">
        <w:t xml:space="preserve"> &amp; </w:t>
      </w:r>
      <w:proofErr w:type="spellStart"/>
      <w:r w:rsidRPr="00DF3A5C">
        <w:t>Falschlunger</w:t>
      </w:r>
      <w:proofErr w:type="spellEnd"/>
      <w:r w:rsidR="00684EC0">
        <w:t xml:space="preserve"> und die Kölner Band </w:t>
      </w:r>
      <w:proofErr w:type="spellStart"/>
      <w:r w:rsidR="00684EC0">
        <w:t>Foxl</w:t>
      </w:r>
      <w:proofErr w:type="spellEnd"/>
      <w:r w:rsidR="00684EC0">
        <w:t xml:space="preserve">. Während Klaus </w:t>
      </w:r>
      <w:proofErr w:type="spellStart"/>
      <w:r w:rsidR="00B11C55">
        <w:t>Falschlunger</w:t>
      </w:r>
      <w:proofErr w:type="spellEnd"/>
      <w:r w:rsidR="00684EC0">
        <w:t xml:space="preserve">, </w:t>
      </w:r>
      <w:r w:rsidR="00B11C55">
        <w:t>einer der versiertesten Sitar-Spieler</w:t>
      </w:r>
      <w:r w:rsidR="00684EC0">
        <w:t xml:space="preserve"> Europas und Luciano </w:t>
      </w:r>
      <w:proofErr w:type="spellStart"/>
      <w:r w:rsidR="00684EC0">
        <w:t>Biondini</w:t>
      </w:r>
      <w:proofErr w:type="spellEnd"/>
      <w:r w:rsidR="00E4139F">
        <w:t>,</w:t>
      </w:r>
      <w:r w:rsidR="00684EC0">
        <w:t xml:space="preserve"> einer der weltweit besten und virtuosesten Akkordeonisten</w:t>
      </w:r>
      <w:r w:rsidR="00E4139F">
        <w:t>,</w:t>
      </w:r>
      <w:r w:rsidR="00684EC0">
        <w:t xml:space="preserve"> </w:t>
      </w:r>
      <w:r w:rsidR="00684EC0" w:rsidRPr="00684EC0">
        <w:t>indische Musik mit Jazz, Pop und Folk zu einer wahren Seelenmusik</w:t>
      </w:r>
      <w:r w:rsidR="00684EC0" w:rsidRPr="00684EC0">
        <w:t xml:space="preserve"> </w:t>
      </w:r>
      <w:r w:rsidR="00684EC0">
        <w:t>v</w:t>
      </w:r>
      <w:r w:rsidR="00684EC0" w:rsidRPr="00684EC0">
        <w:t>erein</w:t>
      </w:r>
      <w:r w:rsidR="00684EC0">
        <w:t>en</w:t>
      </w:r>
      <w:r w:rsidR="00684EC0">
        <w:t xml:space="preserve">, </w:t>
      </w:r>
      <w:r w:rsidR="00A91DFB">
        <w:t xml:space="preserve">nehmen </w:t>
      </w:r>
      <w:proofErr w:type="spellStart"/>
      <w:r w:rsidR="00A91DFB">
        <w:t>Foxl</w:t>
      </w:r>
      <w:proofErr w:type="spellEnd"/>
      <w:r w:rsidR="00A91DFB">
        <w:t xml:space="preserve"> den legendären Krautrock als Quelle </w:t>
      </w:r>
      <w:r w:rsidR="00E4139F">
        <w:t>ihrer</w:t>
      </w:r>
      <w:r w:rsidR="00A91DFB">
        <w:t xml:space="preserve"> </w:t>
      </w:r>
      <w:r w:rsidR="0082318B">
        <w:t>Inspiration</w:t>
      </w:r>
      <w:r w:rsidR="00A91DFB">
        <w:t xml:space="preserve"> und entwickelten mit drei E-Gitarren, E-Bass, Keyboard und Drums einen neuen </w:t>
      </w:r>
      <w:r w:rsidR="004E3F6C">
        <w:t>spannenden</w:t>
      </w:r>
      <w:r w:rsidR="007E6468">
        <w:t xml:space="preserve"> </w:t>
      </w:r>
      <w:r w:rsidR="00A91DFB">
        <w:t>Jazzrock</w:t>
      </w:r>
      <w:r w:rsidR="004E3F6C">
        <w:t>.</w:t>
      </w:r>
    </w:p>
    <w:p w14:paraId="7A332529" w14:textId="4C9DF19D" w:rsidR="00DF3A5C" w:rsidRPr="00DF3A5C" w:rsidRDefault="007E6468" w:rsidP="00DF3A5C">
      <w:r>
        <w:t>Der junge europäische Jazz will nicht nur in den muffigen Jazzkellern hocken, sondern macht sich zunehmend auch auf den Rock- und Popbühnen breit.</w:t>
      </w:r>
      <w:r w:rsidR="004E3F6C">
        <w:t xml:space="preserve"> D</w:t>
      </w:r>
      <w:r>
        <w:t xml:space="preserve">arin sind sich die beiden Künstlerischen Leiter mit den zum Festival kommenden Vertretern dieser Generation einig. Während die Musik des Luxemburger </w:t>
      </w:r>
      <w:r w:rsidR="00BA00C9">
        <w:t>Piano-</w:t>
      </w:r>
      <w:r>
        <w:t>Trio</w:t>
      </w:r>
      <w:r w:rsidR="00BA00C9">
        <w:t>s</w:t>
      </w:r>
      <w:r>
        <w:t xml:space="preserve"> </w:t>
      </w:r>
      <w:r w:rsidR="00DF3A5C" w:rsidRPr="00DF3A5C">
        <w:t>Dock in Absolute</w:t>
      </w:r>
      <w:r>
        <w:t>, modern</w:t>
      </w:r>
      <w:r w:rsidR="00BA00C9">
        <w:t xml:space="preserve"> </w:t>
      </w:r>
      <w:r w:rsidR="00BA00C9">
        <w:lastRenderedPageBreak/>
        <w:t>und</w:t>
      </w:r>
      <w:r>
        <w:t xml:space="preserve"> </w:t>
      </w:r>
      <w:r w:rsidR="008117AD">
        <w:t>groovig</w:t>
      </w:r>
      <w:r w:rsidR="004E3F6C">
        <w:t xml:space="preserve"> ist,</w:t>
      </w:r>
      <w:r w:rsidR="00BA00C9">
        <w:t xml:space="preserve"> ist </w:t>
      </w:r>
      <w:r>
        <w:t xml:space="preserve">die dänische Band </w:t>
      </w:r>
      <w:r w:rsidR="00DF3A5C" w:rsidRPr="00DF3A5C">
        <w:t>Girls in Airports</w:t>
      </w:r>
      <w:r w:rsidR="008117AD">
        <w:t xml:space="preserve"> e</w:t>
      </w:r>
      <w:r w:rsidR="00BA00C9">
        <w:t>in weiteres Beispiel für ungewöhnliche Besetzungen</w:t>
      </w:r>
      <w:r w:rsidR="004E3F6C">
        <w:t xml:space="preserve"> </w:t>
      </w:r>
      <w:r w:rsidR="008117AD">
        <w:t xml:space="preserve">- </w:t>
      </w:r>
      <w:r w:rsidR="004E3F6C">
        <w:t>und nicht nur das!</w:t>
      </w:r>
      <w:r w:rsidR="005713D4">
        <w:t xml:space="preserve"> Mit Keyboard, </w:t>
      </w:r>
      <w:proofErr w:type="gramStart"/>
      <w:r w:rsidR="005713D4">
        <w:t>Saxophon</w:t>
      </w:r>
      <w:proofErr w:type="gramEnd"/>
      <w:r w:rsidR="005713D4">
        <w:t>, Drums und Percussion produzieren sie</w:t>
      </w:r>
      <w:r w:rsidR="00BA00C9" w:rsidRPr="00BA00C9">
        <w:t xml:space="preserve"> fesselnde Klangwelten. Sie kombinieren Jazz, Indie und Urban Folk zu melodiegeladenen, elegischen Hooks und global beeinflussten Rhythmen.</w:t>
      </w:r>
    </w:p>
    <w:p w14:paraId="4EFE9CA1" w14:textId="631F29EF" w:rsidR="00D67C8E" w:rsidRDefault="00DF3A5C" w:rsidP="00DF3A5C">
      <w:r w:rsidRPr="00DF3A5C">
        <w:t xml:space="preserve">Heutzutage muss ein Festival divers sein. </w:t>
      </w:r>
      <w:r w:rsidR="00374685">
        <w:t>D</w:t>
      </w:r>
      <w:r w:rsidRPr="00DF3A5C">
        <w:t>iese Diversität</w:t>
      </w:r>
      <w:r w:rsidR="00374685">
        <w:t xml:space="preserve"> kommt</w:t>
      </w:r>
      <w:r w:rsidRPr="00DF3A5C">
        <w:t xml:space="preserve"> nicht nu</w:t>
      </w:r>
      <w:r w:rsidR="004E3F6C">
        <w:t>r</w:t>
      </w:r>
      <w:r w:rsidRPr="00DF3A5C">
        <w:t xml:space="preserve"> im diesjährigen Festivalmotto „Vielfalt statt Einfalt“ zum Ausdruck, sondern auch in den vielen </w:t>
      </w:r>
      <w:r w:rsidR="004E3F6C">
        <w:t xml:space="preserve">auf dem Festival vertretenen </w:t>
      </w:r>
      <w:r w:rsidRPr="00DF3A5C">
        <w:t>Spielarten des Jazz</w:t>
      </w:r>
      <w:r w:rsidR="00374685">
        <w:t xml:space="preserve">. Der von </w:t>
      </w:r>
      <w:r w:rsidRPr="00DF3A5C">
        <w:t>der Klassik geprägte Jazz des Streichquartetts String Thing, d</w:t>
      </w:r>
      <w:r w:rsidR="00374685">
        <w:t>as</w:t>
      </w:r>
      <w:r w:rsidRPr="00DF3A5C">
        <w:t xml:space="preserve"> mit dem herausragenden Saxophonisten Roger </w:t>
      </w:r>
      <w:proofErr w:type="spellStart"/>
      <w:r w:rsidRPr="00DF3A5C">
        <w:t>Hanschel</w:t>
      </w:r>
      <w:proofErr w:type="spellEnd"/>
      <w:r w:rsidRPr="00DF3A5C">
        <w:t xml:space="preserve"> im Musiktheater bei freiem Eintritt zu erleben sein wird</w:t>
      </w:r>
      <w:r w:rsidR="00374685">
        <w:t>, ist ein weiterer Ausdruck dieses Prinzips.</w:t>
      </w:r>
      <w:r w:rsidR="008117AD">
        <w:t xml:space="preserve"> </w:t>
      </w:r>
      <w:r w:rsidR="005713D4">
        <w:t xml:space="preserve">Und weil eben diese </w:t>
      </w:r>
      <w:r w:rsidRPr="00DF3A5C">
        <w:t xml:space="preserve">musikalische  Diversität </w:t>
      </w:r>
      <w:r w:rsidR="005713D4">
        <w:t>eine</w:t>
      </w:r>
      <w:r w:rsidRPr="00DF3A5C">
        <w:t xml:space="preserve"> Leidenschaft der beiden Jazz</w:t>
      </w:r>
      <w:r w:rsidR="005713D4">
        <w:t>v</w:t>
      </w:r>
      <w:r w:rsidRPr="00DF3A5C">
        <w:t xml:space="preserve">eranstalter </w:t>
      </w:r>
      <w:r w:rsidR="005713D4">
        <w:t>ist und, wie</w:t>
      </w:r>
      <w:r w:rsidR="00374685">
        <w:t xml:space="preserve"> sie</w:t>
      </w:r>
      <w:r w:rsidR="005713D4">
        <w:t xml:space="preserve"> </w:t>
      </w:r>
      <w:r w:rsidR="00374685">
        <w:t>finden</w:t>
      </w:r>
      <w:r w:rsidR="005713D4">
        <w:t xml:space="preserve">, nur beim Jazz so ausgelebt werden kann, </w:t>
      </w:r>
      <w:r w:rsidRPr="00DF3A5C">
        <w:t>freuen sie sich fast diebisch</w:t>
      </w:r>
      <w:r w:rsidR="00374685">
        <w:t xml:space="preserve"> darauf</w:t>
      </w:r>
      <w:r w:rsidRPr="00DF3A5C">
        <w:t xml:space="preserve">, das Publikum zum Abschluss des Festivals mit der weltweit führenden </w:t>
      </w:r>
      <w:proofErr w:type="spellStart"/>
      <w:r w:rsidRPr="00DF3A5C">
        <w:t>NuJazz</w:t>
      </w:r>
      <w:proofErr w:type="spellEnd"/>
      <w:r w:rsidRPr="00DF3A5C">
        <w:t>-Formation Club des Belugas zum Tanz zu bitten.</w:t>
      </w:r>
    </w:p>
    <w:p w14:paraId="5BD756A8" w14:textId="6E2D5EEA" w:rsidR="00DF3A5C" w:rsidRPr="00DF3A5C" w:rsidRDefault="008117AD" w:rsidP="00DF3A5C">
      <w:r>
        <w:t xml:space="preserve">Das Festival </w:t>
      </w:r>
      <w:r w:rsidR="00F43760">
        <w:t>findet</w:t>
      </w:r>
      <w:r>
        <w:t xml:space="preserve"> vom 12.-15. September in </w:t>
      </w:r>
      <w:r w:rsidR="00F43760">
        <w:t xml:space="preserve">acht besonderen Spielorten Gelsenkirchens statt. </w:t>
      </w:r>
      <w:r w:rsidR="00D67C8E">
        <w:t>Näheres zum Programm und Tickets unter:</w:t>
      </w:r>
      <w:r w:rsidR="00F43760">
        <w:t xml:space="preserve"> </w:t>
      </w:r>
      <w:r w:rsidR="00D67C8E">
        <w:t>www.newcolours-festival.de</w:t>
      </w:r>
      <w:r w:rsidR="00F43760">
        <w:t>.</w:t>
      </w:r>
      <w:r w:rsidR="00DF3A5C" w:rsidRPr="00DF3A5C">
        <w:t xml:space="preserve"> </w:t>
      </w:r>
    </w:p>
    <w:p w14:paraId="3749A477" w14:textId="77777777" w:rsidR="00DF3A5C" w:rsidRDefault="00DF3A5C"/>
    <w:sectPr w:rsidR="00DF3A5C" w:rsidSect="005E5108">
      <w:headerReference w:type="default" r:id="rId6"/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B9A4" w14:textId="77777777" w:rsidR="008117AD" w:rsidRDefault="008117AD" w:rsidP="008117AD">
      <w:pPr>
        <w:spacing w:after="0" w:line="240" w:lineRule="auto"/>
      </w:pPr>
      <w:r>
        <w:separator/>
      </w:r>
    </w:p>
  </w:endnote>
  <w:endnote w:type="continuationSeparator" w:id="0">
    <w:p w14:paraId="7129BF59" w14:textId="77777777" w:rsidR="008117AD" w:rsidRDefault="008117AD" w:rsidP="0081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F291" w14:textId="6988BC56" w:rsidR="005E5108" w:rsidRPr="005E5108" w:rsidRDefault="005E5108" w:rsidP="005E5108">
    <w:pPr>
      <w:pStyle w:val="Fuzeile"/>
      <w:jc w:val="center"/>
      <w:rPr>
        <w:sz w:val="22"/>
        <w:szCs w:val="22"/>
      </w:rPr>
    </w:pPr>
    <w:r w:rsidRPr="005E5108">
      <w:rPr>
        <w:sz w:val="22"/>
        <w:szCs w:val="22"/>
      </w:rPr>
      <w:t>Kontakt: PublicJazz events | Habichtsweg 14 | 45894 Gelsenkirchen</w:t>
    </w:r>
  </w:p>
  <w:p w14:paraId="5BA199A4" w14:textId="40FE49AC" w:rsidR="005E5108" w:rsidRPr="005E5108" w:rsidRDefault="005E5108" w:rsidP="005E5108">
    <w:pPr>
      <w:pStyle w:val="Fuzeile"/>
      <w:jc w:val="center"/>
      <w:rPr>
        <w:sz w:val="22"/>
        <w:szCs w:val="22"/>
      </w:rPr>
    </w:pPr>
    <w:r w:rsidRPr="005E5108">
      <w:rPr>
        <w:sz w:val="22"/>
        <w:szCs w:val="22"/>
      </w:rPr>
      <w:t>phone: 0178 810 6886 | mail: post@publicjazz.de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129AF" w14:textId="77777777" w:rsidR="008117AD" w:rsidRDefault="008117AD" w:rsidP="008117AD">
      <w:pPr>
        <w:spacing w:after="0" w:line="240" w:lineRule="auto"/>
      </w:pPr>
      <w:r>
        <w:separator/>
      </w:r>
    </w:p>
  </w:footnote>
  <w:footnote w:type="continuationSeparator" w:id="0">
    <w:p w14:paraId="5FA3F9E4" w14:textId="77777777" w:rsidR="008117AD" w:rsidRDefault="008117AD" w:rsidP="0081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C4FC" w14:textId="3B659778" w:rsidR="008117AD" w:rsidRPr="008117AD" w:rsidRDefault="008117AD" w:rsidP="008117AD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D418959" wp14:editId="600793DC">
          <wp:simplePos x="0" y="0"/>
          <wp:positionH relativeFrom="column">
            <wp:posOffset>4235221</wp:posOffset>
          </wp:positionH>
          <wp:positionV relativeFrom="paragraph">
            <wp:posOffset>-281610</wp:posOffset>
          </wp:positionV>
          <wp:extent cx="1297305" cy="554990"/>
          <wp:effectExtent l="0" t="0" r="0" b="0"/>
          <wp:wrapSquare wrapText="bothSides"/>
          <wp:docPr id="1020410348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410348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P R E S </w:t>
    </w:r>
    <w:proofErr w:type="spellStart"/>
    <w:r>
      <w:rPr>
        <w:b/>
        <w:bCs/>
      </w:rPr>
      <w:t>S</w:t>
    </w:r>
    <w:proofErr w:type="spellEnd"/>
    <w:r>
      <w:rPr>
        <w:b/>
        <w:bCs/>
      </w:rPr>
      <w:t xml:space="preserve"> E M I T </w:t>
    </w:r>
    <w:proofErr w:type="spellStart"/>
    <w:r>
      <w:rPr>
        <w:b/>
        <w:bCs/>
      </w:rPr>
      <w:t>T</w:t>
    </w:r>
    <w:proofErr w:type="spellEnd"/>
    <w:r>
      <w:rPr>
        <w:b/>
        <w:bCs/>
      </w:rPr>
      <w:t xml:space="preserve"> E I L U N G</w:t>
    </w:r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D6B1" w14:textId="77777777" w:rsidR="005E5108" w:rsidRPr="008117AD" w:rsidRDefault="005E5108" w:rsidP="005E5108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021C1168" wp14:editId="09D472BD">
          <wp:simplePos x="0" y="0"/>
          <wp:positionH relativeFrom="column">
            <wp:posOffset>4235221</wp:posOffset>
          </wp:positionH>
          <wp:positionV relativeFrom="paragraph">
            <wp:posOffset>-281610</wp:posOffset>
          </wp:positionV>
          <wp:extent cx="1297305" cy="554990"/>
          <wp:effectExtent l="0" t="0" r="0" b="0"/>
          <wp:wrapSquare wrapText="bothSides"/>
          <wp:docPr id="1869232256" name="Grafik 1" descr="Ein Bild, das Text, Schrif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410348" name="Grafik 1" descr="Ein Bild, das Text, Schrif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30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P R E S </w:t>
    </w:r>
    <w:proofErr w:type="spellStart"/>
    <w:r>
      <w:rPr>
        <w:b/>
        <w:bCs/>
      </w:rPr>
      <w:t>S</w:t>
    </w:r>
    <w:proofErr w:type="spellEnd"/>
    <w:r>
      <w:rPr>
        <w:b/>
        <w:bCs/>
      </w:rPr>
      <w:t xml:space="preserve"> E M I T </w:t>
    </w:r>
    <w:proofErr w:type="spellStart"/>
    <w:r>
      <w:rPr>
        <w:b/>
        <w:bCs/>
      </w:rPr>
      <w:t>T</w:t>
    </w:r>
    <w:proofErr w:type="spellEnd"/>
    <w:r>
      <w:rPr>
        <w:b/>
        <w:bCs/>
      </w:rPr>
      <w:t xml:space="preserve"> E I L U N G </w:t>
    </w:r>
  </w:p>
  <w:p w14:paraId="40491C12" w14:textId="77777777" w:rsidR="005E5108" w:rsidRDefault="005E51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C"/>
    <w:rsid w:val="000B3DD7"/>
    <w:rsid w:val="00374685"/>
    <w:rsid w:val="004D62B8"/>
    <w:rsid w:val="004E3F6C"/>
    <w:rsid w:val="005704C6"/>
    <w:rsid w:val="005713D4"/>
    <w:rsid w:val="005E5108"/>
    <w:rsid w:val="00684EC0"/>
    <w:rsid w:val="00712438"/>
    <w:rsid w:val="007277DC"/>
    <w:rsid w:val="00737A31"/>
    <w:rsid w:val="007E6468"/>
    <w:rsid w:val="008117AD"/>
    <w:rsid w:val="0082318B"/>
    <w:rsid w:val="009B3C8A"/>
    <w:rsid w:val="00A91DFB"/>
    <w:rsid w:val="00B11C55"/>
    <w:rsid w:val="00BA00C9"/>
    <w:rsid w:val="00D67C8E"/>
    <w:rsid w:val="00DC4765"/>
    <w:rsid w:val="00DF3A5C"/>
    <w:rsid w:val="00E4139F"/>
    <w:rsid w:val="00F07F67"/>
    <w:rsid w:val="00F4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F734B"/>
  <w15:chartTrackingRefBased/>
  <w15:docId w15:val="{3DACA7EB-9381-4C42-9332-B79E1A2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5108"/>
  </w:style>
  <w:style w:type="paragraph" w:styleId="berschrift1">
    <w:name w:val="heading 1"/>
    <w:basedOn w:val="Standard"/>
    <w:next w:val="Standard"/>
    <w:link w:val="berschrift1Zchn"/>
    <w:uiPriority w:val="9"/>
    <w:qFormat/>
    <w:rsid w:val="00DF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3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3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3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3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3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3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3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3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3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3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3A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3A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3A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3A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3A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3A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3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3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3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3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3A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3A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3A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3A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3A5C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1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7AD"/>
  </w:style>
  <w:style w:type="paragraph" w:styleId="Fuzeile">
    <w:name w:val="footer"/>
    <w:basedOn w:val="Standard"/>
    <w:link w:val="FuzeileZchn"/>
    <w:uiPriority w:val="99"/>
    <w:unhideWhenUsed/>
    <w:rsid w:val="0081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 Zimmermann</dc:creator>
  <cp:keywords/>
  <dc:description/>
  <cp:lastModifiedBy>Zimmermann Zimmermann</cp:lastModifiedBy>
  <cp:revision>3</cp:revision>
  <dcterms:created xsi:type="dcterms:W3CDTF">2024-08-16T15:43:00Z</dcterms:created>
  <dcterms:modified xsi:type="dcterms:W3CDTF">2024-08-16T15:49:00Z</dcterms:modified>
</cp:coreProperties>
</file>